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eastAsia="zh-CN"/>
        </w:rPr>
        <w:t>桦南县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民政局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年信息公开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20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年，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民政局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认真贯彻落实《中华人民共和国政府信息公开条例》和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委、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政府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统一部署，不断健全完善政务信息公开工作制度，扎实做好政务信息公开工作，切实保障人民群众的知情权、参与权、监督权和表达权。现将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民政局2020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年度政府信息公开工作报告如下：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</w:rPr>
        <w:t>一、20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20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</w:rPr>
        <w:t>年工作开展情况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u w:val="none"/>
        </w:rPr>
        <w:t>（一）建立健全政务信息公开工作机制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zh-TW" w:eastAsia="zh-CN" w:bidi="ar-SA"/>
        </w:rPr>
        <w:t>建立健全信息公开工作制度。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依据《中华人民共和国政府信息公开条例》和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政府办公室要求，出台政务信息公开保密和审查制度，严格区分主动公开、依申请公开、不予公开工作信息。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zh-TW" w:eastAsia="zh-CN" w:bidi="ar-SA"/>
        </w:rPr>
        <w:t>编制政务信息公开指南和目录。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本着高效、快捷、便民的原则，及时完善政务信息公开指南和目录，对主动公开的信息范围（目录）、内容、查询方法以及对申请公开的步骤、处理程序等作明确规定。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336" w:firstLineChars="1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3"/>
        <w:tblW w:w="907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3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3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五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</w:rPr>
        <w:t>、存在的问题及改进措施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20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年，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民政局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政务信息公开工作离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县委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政府和人民群众的要求还有一定的差距。一是政务信息公开力度有待进一步加大，二是政务信息公开的内容还不够全面，三是信息公开更新还不够及时。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为此，我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镇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将采取以下改进措施：一是加大信息公开力度。进一步完善信息公开制度，强化信息公开的责任意识、大局意识、服务意识，确保政务信息公开工作及时、准确；二是更好地接受社会公众对信息公开情况的监督；三是大力开展宣传教育活动，增强群众对政务信息公开工作的认知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  <w:t>、202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  <w:t>年工作计划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202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年，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民政局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将在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委、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政府的正确领导下，在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政务信息办的指导与支持下，重点做好以下工作：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1、认真贯彻落实《政务信息公开条例》，切实加强政务信息公开业务的学习和培训，不断提升政务信息公开工作水平。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2、强化公开力度。进一步细化、优化政府信息公开目录，不断加大政府信息的公开力度，以社会需求为导向，选择社会关注度高的信息作为突破口，不断丰富信息公开的内容，继续强化信息内容更新。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桦南县民政局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2020年1月19日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F6E71"/>
    <w:rsid w:val="086D0D4B"/>
    <w:rsid w:val="118216CA"/>
    <w:rsid w:val="16CE1F0D"/>
    <w:rsid w:val="26E832D0"/>
    <w:rsid w:val="39CF6E71"/>
    <w:rsid w:val="3A840ECD"/>
    <w:rsid w:val="509134F6"/>
    <w:rsid w:val="566C0F27"/>
    <w:rsid w:val="5EC7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2021-01-15T02:12:00Z</dcterms:created>
  <dc:creator>Lenovo</dc:creator>
  <cp:lastModifiedBy>nong7273059945</cp:lastModifiedBy>
  <cp:lastPrinted>2021-01-15T03:36:00Z</cp:lastPrinted>
  <dcterms:modified xsi:type="dcterms:W3CDTF">2021-01-20T08:50:54Z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