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0D94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《桦南县地震应急预案（征求意见稿）》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起草说明</w:t>
      </w:r>
    </w:p>
    <w:p w14:paraId="23A15E80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560DE5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现将《桦南县地震应急预案（征求意见稿）》（以下简称《预案》）起草说明如下：</w:t>
      </w:r>
    </w:p>
    <w:p w14:paraId="057F8CD8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一、编制背景和必要性</w:t>
      </w:r>
    </w:p>
    <w:p w14:paraId="4C2950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习近平总书记关于防灾减灾救灾重要指示批示精神，全面落实国家、省、市关于地震应急工作最新部署要求，进一步健全我县抗震救灾组织指挥体系，规范应急响应程序，提升地震灾害综合防范和应急处置能力，最大程度减少人员伤亡和财产损失，维护社会大局稳定，结合我县实际，制定本预案。</w:t>
      </w:r>
    </w:p>
    <w:p w14:paraId="13F8BE3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县地处东北地区地震监测防御区域，具备少震而非弱震特点，原有地震应急预案已不能完全适应新形势、新体制、新机制的工作要求。修订完善县级地震应急预案，既是衔接《国家地震应急预案》《黑龙江省地震应急预案》《佳木斯市地震应急预案》的刚性要求，也是压实属地管理责任、明晰部门职责、强化基层应急能力的现实需要，对保障全县经济社会安全稳定发展具有重要意义。</w:t>
      </w:r>
    </w:p>
    <w:p w14:paraId="0D4405A3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二、编制依据</w:t>
      </w:r>
    </w:p>
    <w:p w14:paraId="6DC607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依照《中华人民共和国突发事件应对法》《中华人民共和国防震减灾法》《突发事件应急预案管理办法》《黑龙江省防震减灾条例》《黑龙江省突发事件总体应急预案》《黑龙江省地震应急预案》《佳木斯市突发事件总体应急预案》《桦南县突发事件总体应急预案》等法律法规和政策文件，结合我县应急管理体制改革成果、应急资源现状及防灾减灾实际编制。</w:t>
      </w:r>
    </w:p>
    <w:p w14:paraId="6010E629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三、起草过程</w:t>
      </w:r>
    </w:p>
    <w:p w14:paraId="32AA2F2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启动编制：组织专人对照国家、省、市最新预案框架，结合我县机构改革后部门职能调整，启动预案修订工作。</w:t>
      </w:r>
    </w:p>
    <w:p w14:paraId="05A5451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调研梳理：梳理全县应急指挥体系、救援力量、物资保障、灾害风险等情况，明确预案结构、职责分工和处置流程。</w:t>
      </w:r>
    </w:p>
    <w:p w14:paraId="2BD1BC0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征求意见：向县直相关单位、各乡镇、桦南林业局有限公司、曙光农场有限公司征求意见，吸纳合理建议并修改完善。</w:t>
      </w:r>
    </w:p>
    <w:p w14:paraId="3F40328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审核完善：完成内部合法性、合规性、操作性审核，形成目前的征求意见稿。</w:t>
      </w:r>
    </w:p>
    <w:p w14:paraId="0AF6A0CF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四、主要内容</w:t>
      </w:r>
    </w:p>
    <w:p w14:paraId="412A9F6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《预案》共8章、43条，同步配套12个专项工作组职责，主要内容如下：</w:t>
      </w:r>
    </w:p>
    <w:p w14:paraId="68CA175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总则：明确总体要求、编制依据、适用范围、地震灾害分级标准。</w:t>
      </w:r>
    </w:p>
    <w:p w14:paraId="0BAFD5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组织体系：设立县抗震救灾指挥部、现场指挥机构、乡镇（场）抗震救灾指挥机构，明确人员组成与主要职责。</w:t>
      </w:r>
    </w:p>
    <w:p w14:paraId="3A50C1B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监测报告：规范地震监测预报、震情速报、灾情报告流程和报送要求。</w:t>
      </w:r>
    </w:p>
    <w:p w14:paraId="7637C14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应急响应：划分一级至四级应急响应，明确启动条件、指挥权限、县级与乡级处置措施、响应调整与响应结束程序。</w:t>
      </w:r>
    </w:p>
    <w:p w14:paraId="1426CE8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处置措施：细化人员搜救、医疗防疫、群众安置、基础设施抢修、次生灾害防范、社会治安维护、信息发布等 12 项核心举措。</w:t>
      </w:r>
    </w:p>
    <w:p w14:paraId="0363D86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恢复重建：明确灾害调查评估、恢复重建规划编制、分级组织实施等工作要求。</w:t>
      </w:r>
    </w:p>
    <w:p w14:paraId="26D5186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保障措施：从人力、指挥平台、物资、资金、避难场所、基础设施、宣传培训演练 7 个方面强化支撑保障。</w:t>
      </w:r>
    </w:p>
    <w:p w14:paraId="1C1C7D3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其他地震事件应急：对强有感地震、地震传言、县外地震影响等特殊情形作出应对安排。</w:t>
      </w:r>
    </w:p>
    <w:p w14:paraId="27C3D30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附则：明确责任奖惩、预案管理更新、监督检查、实施时间等内容。</w:t>
      </w:r>
    </w:p>
    <w:p w14:paraId="4957B1E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五、需要说明的重点问题</w:t>
      </w:r>
    </w:p>
    <w:p w14:paraId="6199EE1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坚持生命至上：把保障人民群众生命安全放在首位，降低灾害分级伤亡门槛，落实 “3 个统一、4 个快速” 要求。</w:t>
      </w:r>
    </w:p>
    <w:p w14:paraId="3C44A5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健全指挥联动：构建县、乡（镇、场）、现场三级指挥体系，实现上下贯通、军地协同、部门联动。</w:t>
      </w:r>
    </w:p>
    <w:p w14:paraId="55CFF95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优化响应机制：以震级快速初判为主、灾损评估为辅，实行四级响应闭环管理，可提级响应、精准处置。</w:t>
      </w:r>
    </w:p>
    <w:p w14:paraId="31F5A80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突出实战实用：聚焦“断路、断网、断电”等关键问题，强化基础设施抢修抢通和极端情况下应急通信、电力、交通托底保障。</w:t>
      </w:r>
    </w:p>
    <w:p w14:paraId="242EBD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贴合县域实际：兼顾乡镇、林业局、农场协同应对，完善有感地震、舆情应对、域外波及等场景处置，增强针对性和可操作性。</w:t>
      </w:r>
    </w:p>
    <w:p w14:paraId="0F5AB59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明确实施期限：依据有关规定，《预案》自印发之日起实施，有效期10年。</w:t>
      </w:r>
    </w:p>
    <w:p w14:paraId="02A22D6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六、征求意见采纳情况</w:t>
      </w:r>
    </w:p>
    <w:p w14:paraId="5ABBEE8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《预案》征求意见期间，各单位均无修改意见，相关意见已全部采纳。</w:t>
      </w:r>
    </w:p>
    <w:p w14:paraId="3105A43E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811AD"/>
    <w:rsid w:val="21B811AD"/>
    <w:rsid w:val="51D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1479</Words>
  <Characters>1483</Characters>
  <Lines>0</Lines>
  <Paragraphs>0</Paragraphs>
  <TotalTime>9</TotalTime>
  <ScaleCrop>false</ScaleCrop>
  <LinksUpToDate>false</LinksUpToDate>
  <CharactersWithSpaces>1493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2026-05-09T01:58:00Z</dcterms:created>
  <dc:creator>掌握</dc:creator>
  <cp:lastModifiedBy>掌握</cp:lastModifiedBy>
  <dcterms:modified xsi:type="dcterms:W3CDTF">2026-05-12T07:03:08Z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0505BDED2D4B4030B29055E71345F35F_11</vt:lpwstr>
  </property>
  <property fmtid="{D5CDD505-2E9C-101B-9397-08002B2CF9AE}" pid="4" name="KSOTemplateDocerSaveRecord">
    <vt:lpwstr>eyJoZGlkIjoiMmYxMTZjZWE4YzU3OWMxMTZmNjhiNWVhYzkxNzNjZWUiLCJ1c2VySWQiOiIzOTY5ODQ4MjMifQ==</vt:lpwstr>
  </property>
</Properties>
</file>